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E06AF" w14:textId="1EC2F56B" w:rsidR="001B1E52" w:rsidRPr="001B1E52" w:rsidRDefault="001B1E52" w:rsidP="001B1E5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1B1E52">
        <w:rPr>
          <w:rFonts w:ascii="Times New Roman" w:hAnsi="Times New Roman" w:cs="Times New Roman"/>
          <w:b/>
          <w:bCs/>
          <w:sz w:val="36"/>
          <w:szCs w:val="36"/>
          <w:u w:val="single"/>
        </w:rPr>
        <w:t>HRA:</w:t>
      </w:r>
    </w:p>
    <w:p w14:paraId="2D757765" w14:textId="251E64CE" w:rsidR="001B1E52" w:rsidRPr="001B1E52" w:rsidRDefault="001B1E52" w:rsidP="001B1E52">
      <w:pPr>
        <w:rPr>
          <w:rFonts w:ascii="Times New Roman" w:hAnsi="Times New Roman" w:cs="Times New Roman"/>
          <w:b/>
          <w:bCs/>
        </w:rPr>
      </w:pPr>
      <w:r w:rsidRPr="001B1E52">
        <w:rPr>
          <w:rFonts w:ascii="Times New Roman" w:hAnsi="Times New Roman" w:cs="Times New Roman"/>
          <w:b/>
          <w:bCs/>
        </w:rPr>
        <w:t>- „Co jste dnes ve školce dělali?“</w:t>
      </w:r>
    </w:p>
    <w:p w14:paraId="0E722BC5" w14:textId="77777777" w:rsidR="001B1E52" w:rsidRPr="001B1E52" w:rsidRDefault="001B1E52" w:rsidP="001B1E52">
      <w:pPr>
        <w:rPr>
          <w:rFonts w:ascii="Times New Roman" w:hAnsi="Times New Roman" w:cs="Times New Roman"/>
          <w:b/>
          <w:bCs/>
        </w:rPr>
      </w:pPr>
      <w:r w:rsidRPr="001B1E52">
        <w:rPr>
          <w:rFonts w:ascii="Times New Roman" w:hAnsi="Times New Roman" w:cs="Times New Roman"/>
          <w:b/>
          <w:bCs/>
        </w:rPr>
        <w:t>- „Hráli si.“</w:t>
      </w:r>
    </w:p>
    <w:p w14:paraId="4D05E262" w14:textId="77777777" w:rsidR="001B1E52" w:rsidRPr="001B1E52" w:rsidRDefault="001B1E52" w:rsidP="001B1E52">
      <w:pPr>
        <w:rPr>
          <w:rFonts w:ascii="Times New Roman" w:hAnsi="Times New Roman" w:cs="Times New Roman"/>
          <w:b/>
          <w:bCs/>
        </w:rPr>
      </w:pPr>
      <w:r w:rsidRPr="001B1E52">
        <w:rPr>
          <w:rFonts w:ascii="Times New Roman" w:hAnsi="Times New Roman" w:cs="Times New Roman"/>
          <w:b/>
          <w:bCs/>
        </w:rPr>
        <w:t>- „Vy se máte, pořád si jen hrajete…“</w:t>
      </w:r>
    </w:p>
    <w:p w14:paraId="75CA9DD1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Ano, my děti si hrajeme, je to naše nejpřirozenější činnost. Hra je nezbytná pro náš psychický</w:t>
      </w:r>
    </w:p>
    <w:p w14:paraId="7915616B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vývoj, ať už je zcela spontánní, či řízená. Televize nebo tablet nás mohou zabavit i něčemu</w:t>
      </w:r>
    </w:p>
    <w:p w14:paraId="444747DF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novému naučit, ale pouze jednostranně.</w:t>
      </w:r>
    </w:p>
    <w:p w14:paraId="7D9D158B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  <w:b/>
          <w:bCs/>
        </w:rPr>
      </w:pPr>
      <w:r w:rsidRPr="001B1E52">
        <w:rPr>
          <w:rFonts w:ascii="Times New Roman" w:hAnsi="Times New Roman" w:cs="Times New Roman"/>
          <w:b/>
          <w:bCs/>
        </w:rPr>
        <w:t>K čemu nám hra slouží?</w:t>
      </w:r>
    </w:p>
    <w:p w14:paraId="0E50660B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 xml:space="preserve">- Rozvíjíme se sociálně a </w:t>
      </w:r>
      <w:proofErr w:type="gramStart"/>
      <w:r w:rsidRPr="001B1E52">
        <w:rPr>
          <w:rFonts w:ascii="Times New Roman" w:hAnsi="Times New Roman" w:cs="Times New Roman"/>
        </w:rPr>
        <w:t>emočně - při</w:t>
      </w:r>
      <w:proofErr w:type="gramEnd"/>
      <w:r w:rsidRPr="001B1E52">
        <w:rPr>
          <w:rFonts w:ascii="Times New Roman" w:hAnsi="Times New Roman" w:cs="Times New Roman"/>
        </w:rPr>
        <w:t xml:space="preserve"> hře si budujeme přátelství, učíme se spolupracovat,</w:t>
      </w:r>
    </w:p>
    <w:p w14:paraId="3D6760E1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rozdělit si role, pomoci si navzájem. Poznáváme emoce své i kamarádů. A zatímco jako</w:t>
      </w:r>
    </w:p>
    <w:p w14:paraId="41FC6A02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dvouletí se jimi necháme unést a s pláčem uhodíme toho, kdo nám sebral hračku,</w:t>
      </w:r>
    </w:p>
    <w:p w14:paraId="0B7BB981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v předškolním věku už jsme schopné se domluvit.</w:t>
      </w:r>
    </w:p>
    <w:p w14:paraId="2488371F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 xml:space="preserve">- Rozvíjíme se </w:t>
      </w:r>
      <w:proofErr w:type="gramStart"/>
      <w:r w:rsidRPr="001B1E52">
        <w:rPr>
          <w:rFonts w:ascii="Times New Roman" w:hAnsi="Times New Roman" w:cs="Times New Roman"/>
        </w:rPr>
        <w:t>tělesně - během</w:t>
      </w:r>
      <w:proofErr w:type="gramEnd"/>
      <w:r w:rsidRPr="001B1E52">
        <w:rPr>
          <w:rFonts w:ascii="Times New Roman" w:hAnsi="Times New Roman" w:cs="Times New Roman"/>
        </w:rPr>
        <w:t xml:space="preserve"> hry se často pohybujeme, běháme, zlepšujeme koordinaci.</w:t>
      </w:r>
    </w:p>
    <w:p w14:paraId="18B76F04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Pohybově znázorňujeme osoby, zvířata, situace. Pozorujeme, napodobujeme, učíme se</w:t>
      </w:r>
    </w:p>
    <w:p w14:paraId="502A9C42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novým pohybům. Při hře s předměty procvičujeme jemnou motoriku a obratnost prstíků,</w:t>
      </w:r>
    </w:p>
    <w:p w14:paraId="0DB96579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stáváme se zručnými.</w:t>
      </w:r>
    </w:p>
    <w:p w14:paraId="1C76901A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 xml:space="preserve">- Učíme se a </w:t>
      </w:r>
      <w:proofErr w:type="gramStart"/>
      <w:r w:rsidRPr="001B1E52">
        <w:rPr>
          <w:rFonts w:ascii="Times New Roman" w:hAnsi="Times New Roman" w:cs="Times New Roman"/>
        </w:rPr>
        <w:t>poznáváme - hrou</w:t>
      </w:r>
      <w:proofErr w:type="gramEnd"/>
      <w:r w:rsidRPr="001B1E52">
        <w:rPr>
          <w:rFonts w:ascii="Times New Roman" w:hAnsi="Times New Roman" w:cs="Times New Roman"/>
        </w:rPr>
        <w:t xml:space="preserve"> získáváme nové znalosti o sobě i o světě kolem nás. Zkoušíme</w:t>
      </w:r>
    </w:p>
    <w:p w14:paraId="0B82F151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nové věci a zjišťujeme, co vše dokážeme. Napodobujeme činnosti dospělých. Respektujeme</w:t>
      </w:r>
    </w:p>
    <w:p w14:paraId="397068EC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pravidla hry i pravidla mezilidská. Tvoříme si základy svých budoucích postojů, morálních</w:t>
      </w:r>
    </w:p>
    <w:p w14:paraId="2875FDED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zásad, pohledů na svět. Hrou se připravujeme na dospělý život.</w:t>
      </w:r>
    </w:p>
    <w:p w14:paraId="519B3EEB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 xml:space="preserve">- Posilujeme naši fantazii, myšlení a </w:t>
      </w:r>
      <w:proofErr w:type="gramStart"/>
      <w:r w:rsidRPr="001B1E52">
        <w:rPr>
          <w:rFonts w:ascii="Times New Roman" w:hAnsi="Times New Roman" w:cs="Times New Roman"/>
        </w:rPr>
        <w:t>paměť - kostka</w:t>
      </w:r>
      <w:proofErr w:type="gramEnd"/>
      <w:r w:rsidRPr="001B1E52">
        <w:rPr>
          <w:rFonts w:ascii="Times New Roman" w:hAnsi="Times New Roman" w:cs="Times New Roman"/>
        </w:rPr>
        <w:t xml:space="preserve"> může být zrovna tak autíčkem jako</w:t>
      </w:r>
    </w:p>
    <w:p w14:paraId="4BC9A4B2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mobilem nebo čerstvě upečeným koláčem. Pokud nás za naši představivost a nedostatek</w:t>
      </w:r>
    </w:p>
    <w:p w14:paraId="11C02D03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zkušeností nikdo neshazuje, nejsme svázané strachem z nezdaru. Objevujeme nové způsoby,</w:t>
      </w:r>
    </w:p>
    <w:p w14:paraId="148B9898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jak něco dokázat, a ze svých zkušeností se učíme.</w:t>
      </w:r>
    </w:p>
    <w:p w14:paraId="4A69C427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 xml:space="preserve">- Rozvíjíme naši řeč a komunikační </w:t>
      </w:r>
      <w:proofErr w:type="gramStart"/>
      <w:r w:rsidRPr="001B1E52">
        <w:rPr>
          <w:rFonts w:ascii="Times New Roman" w:hAnsi="Times New Roman" w:cs="Times New Roman"/>
        </w:rPr>
        <w:t>schopnosti - vysvětlujeme</w:t>
      </w:r>
      <w:proofErr w:type="gramEnd"/>
      <w:r w:rsidRPr="001B1E52">
        <w:rPr>
          <w:rFonts w:ascii="Times New Roman" w:hAnsi="Times New Roman" w:cs="Times New Roman"/>
        </w:rPr>
        <w:t>, popisujeme, vyprávíme,</w:t>
      </w:r>
    </w:p>
    <w:p w14:paraId="5696EA34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domlouváme se, rozšiřujeme si slovní zásobu. Učíme se vzájemně komunikovat a řešit spory.</w:t>
      </w:r>
    </w:p>
    <w:p w14:paraId="76A3A527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Paní učitelka ve školce nás zná. Ví, co má kdo z nás rád a co ho baví, v čem se cítí nejistý a</w:t>
      </w:r>
    </w:p>
    <w:p w14:paraId="7F03C851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v čem potřebuje posílit. Pozoruje nás při naší hře, podporuje nás a pomáhá nám rozvíjet</w:t>
      </w:r>
    </w:p>
    <w:p w14:paraId="4F28D512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nové dovednosti. Vede nás k samostatnosti, povzbuzuje nás a motivuje. Nabízí nám hry vždy</w:t>
      </w:r>
    </w:p>
    <w:p w14:paraId="6C82E0F0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v souladu s naším věkem.</w:t>
      </w:r>
    </w:p>
    <w:p w14:paraId="73FC4960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Hra nám také umožňuje korigovat špatnou zkušenost. Ve fantazii, ve hře, můžeme být</w:t>
      </w:r>
    </w:p>
    <w:p w14:paraId="3097E12F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kýmkoliv a dokázat cokoliv.</w:t>
      </w:r>
    </w:p>
    <w:p w14:paraId="4DA6A4E9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Skrze hru získáváme sebedůvěru. Paní učitelka ví, kdy nenápadně vstoupit do naší hry či</w:t>
      </w:r>
    </w:p>
    <w:p w14:paraId="0D115A83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lastRenderedPageBreak/>
        <w:t>jakou hru pro nás vymyslet, abychom si mohly vyzkoušet něco nového. Třeba aby si nesmělý</w:t>
      </w:r>
    </w:p>
    <w:p w14:paraId="6DC9FB39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kamarád vyzkoušel vedoucí roli a ten průbojný se učil podřídit většině.</w:t>
      </w:r>
    </w:p>
    <w:p w14:paraId="78B7BD47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Ve světě dospěláků jsou důležité výkony a výsledky. Pro nás je důležité to, co právě teď</w:t>
      </w:r>
    </w:p>
    <w:p w14:paraId="3BE54B7F" w14:textId="77777777" w:rsidR="001B1E52" w:rsidRPr="001B1E52" w:rsidRDefault="001B1E52" w:rsidP="001B1E52">
      <w:pPr>
        <w:spacing w:line="240" w:lineRule="auto"/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>děláme. A to, co děláme, děláme naplno. Do hry se plně pohroužíme. Žijeme přítomností.</w:t>
      </w:r>
    </w:p>
    <w:p w14:paraId="6FC94F9E" w14:textId="7AFCC5E2" w:rsidR="00A549A4" w:rsidRPr="001B1E52" w:rsidRDefault="001B1E52" w:rsidP="001B1E52">
      <w:pPr>
        <w:rPr>
          <w:rFonts w:ascii="Times New Roman" w:hAnsi="Times New Roman" w:cs="Times New Roman"/>
        </w:rPr>
      </w:pPr>
      <w:r w:rsidRPr="001B1E52">
        <w:rPr>
          <w:rFonts w:ascii="Times New Roman" w:hAnsi="Times New Roman" w:cs="Times New Roman"/>
        </w:rPr>
        <w:t xml:space="preserve">Tak nás napadá – neměli byste se učit spíš vy dospělí od nás </w:t>
      </w:r>
      <w:r w:rsidRPr="001B1E5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B1E52">
        <w:rPr>
          <w:rFonts w:ascii="Times New Roman" w:hAnsi="Times New Roman" w:cs="Times New Roman"/>
        </w:rPr>
        <w:t>?</w:t>
      </w:r>
    </w:p>
    <w:sectPr w:rsidR="00A549A4" w:rsidRPr="001B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52"/>
    <w:rsid w:val="001B1E52"/>
    <w:rsid w:val="001D4C27"/>
    <w:rsid w:val="002C0336"/>
    <w:rsid w:val="00A5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BFD8"/>
  <w15:chartTrackingRefBased/>
  <w15:docId w15:val="{333CF36C-0E00-41B4-81A4-0E824310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Matějka</dc:creator>
  <cp:keywords/>
  <dc:description/>
  <cp:lastModifiedBy>Michal Matějka</cp:lastModifiedBy>
  <cp:revision>1</cp:revision>
  <dcterms:created xsi:type="dcterms:W3CDTF">2024-08-28T16:37:00Z</dcterms:created>
  <dcterms:modified xsi:type="dcterms:W3CDTF">2024-08-28T16:38:00Z</dcterms:modified>
</cp:coreProperties>
</file>